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347" w:rsidRPr="00781E1C" w:rsidRDefault="004D3347" w:rsidP="004D3347">
      <w:pPr>
        <w:autoSpaceDE w:val="0"/>
        <w:autoSpaceDN w:val="0"/>
        <w:adjustRightInd w:val="0"/>
        <w:spacing w:after="160" w:line="259" w:lineRule="atLeast"/>
        <w:rPr>
          <w:rFonts w:ascii="Verdana" w:hAnsi="Verdana" w:cs="Verdana"/>
          <w:b/>
          <w:bCs/>
          <w:sz w:val="32"/>
          <w:szCs w:val="32"/>
          <w:lang w:val="en"/>
        </w:rPr>
      </w:pPr>
      <w:r>
        <w:rPr>
          <w:rFonts w:ascii="Verdana" w:hAnsi="Verdana" w:cs="Verdana"/>
          <w:b/>
          <w:bCs/>
          <w:sz w:val="32"/>
          <w:szCs w:val="32"/>
          <w:lang w:val="en"/>
        </w:rPr>
        <w:t xml:space="preserve">Elijah   </w:t>
      </w:r>
      <w:r>
        <w:rPr>
          <w:rFonts w:ascii="Verdana" w:hAnsi="Verdana" w:cs="Verdana"/>
          <w:b/>
          <w:bCs/>
          <w:lang w:val="en"/>
        </w:rPr>
        <w:t xml:space="preserve">Committed ° Courageous ° Common </w:t>
      </w:r>
      <w:r>
        <w:rPr>
          <w:rFonts w:ascii="Verdana" w:hAnsi="Verdana" w:cs="Verdana"/>
          <w:b/>
          <w:bCs/>
          <w:sz w:val="32"/>
          <w:szCs w:val="32"/>
          <w:lang w:val="en"/>
        </w:rPr>
        <w:t xml:space="preserve">     </w:t>
      </w:r>
      <w:r>
        <w:rPr>
          <w:rFonts w:ascii="Verdana" w:hAnsi="Verdana" w:cs="Verdana"/>
          <w:b/>
          <w:bCs/>
          <w:lang w:val="en"/>
        </w:rPr>
        <w:t>Week 3</w:t>
      </w:r>
    </w:p>
    <w:p w:rsidR="004D3347" w:rsidRPr="004D3347" w:rsidRDefault="004D3347" w:rsidP="004D3347">
      <w:pPr>
        <w:rPr>
          <w:rFonts w:ascii="Verdana" w:hAnsi="Verdana"/>
        </w:rPr>
      </w:pPr>
      <w:r w:rsidRPr="004D3347">
        <w:rPr>
          <w:rFonts w:ascii="Verdana" w:hAnsi="Verdana"/>
        </w:rPr>
        <w:t xml:space="preserve">As we’ve looked at Elijah so far, we’ve zoomed in on the importance of two things. First off, we recognized that he was a man with a nature just like ours – there was nothing supernatural in his DNA; but there was, however a power behind his words and deeds and that power stemmed from living a life that honored God and from </w:t>
      </w:r>
      <w:r w:rsidRPr="004D3347">
        <w:rPr>
          <w:rFonts w:ascii="Verdana" w:hAnsi="Verdana"/>
          <w:b/>
        </w:rPr>
        <w:t>PRAYER</w:t>
      </w:r>
      <w:r w:rsidRPr="004D3347">
        <w:rPr>
          <w:rFonts w:ascii="Verdana" w:hAnsi="Verdana"/>
        </w:rPr>
        <w:t xml:space="preserve">. James 5:16-18. </w:t>
      </w:r>
    </w:p>
    <w:p w:rsidR="004D3347" w:rsidRPr="004D3347" w:rsidRDefault="004D3347" w:rsidP="004D3347">
      <w:pPr>
        <w:rPr>
          <w:rFonts w:ascii="Verdana" w:hAnsi="Verdana"/>
        </w:rPr>
      </w:pPr>
      <w:r w:rsidRPr="004D3347">
        <w:rPr>
          <w:rFonts w:ascii="Verdana" w:hAnsi="Verdana"/>
        </w:rPr>
        <w:t xml:space="preserve">Last week we saw Elijah respond to a command from God that required him to </w:t>
      </w:r>
      <w:r w:rsidRPr="004D3347">
        <w:rPr>
          <w:rFonts w:ascii="Verdana" w:hAnsi="Verdana"/>
          <w:b/>
        </w:rPr>
        <w:t>TRUST</w:t>
      </w:r>
      <w:r w:rsidRPr="004D3347">
        <w:rPr>
          <w:rFonts w:ascii="Verdana" w:hAnsi="Verdana"/>
        </w:rPr>
        <w:t xml:space="preserve"> God with the unknown. In the face of danger, Elijah fled to the brook </w:t>
      </w:r>
      <w:proofErr w:type="spellStart"/>
      <w:r w:rsidRPr="004D3347">
        <w:rPr>
          <w:rFonts w:ascii="Verdana" w:hAnsi="Verdana"/>
        </w:rPr>
        <w:t>Cherith</w:t>
      </w:r>
      <w:proofErr w:type="spellEnd"/>
      <w:r w:rsidRPr="004D3347">
        <w:rPr>
          <w:rFonts w:ascii="Verdana" w:hAnsi="Verdana"/>
        </w:rPr>
        <w:t xml:space="preserve"> where God used a babbling brook and ravens to provide for a difficult season in Elijah’s life. In our message, we likened this experience to a spiritual boot camp. Elijah entered as Elijah the </w:t>
      </w:r>
      <w:proofErr w:type="spellStart"/>
      <w:r w:rsidRPr="004D3347">
        <w:rPr>
          <w:rFonts w:ascii="Verdana" w:hAnsi="Verdana"/>
        </w:rPr>
        <w:t>Tishbite</w:t>
      </w:r>
      <w:proofErr w:type="spellEnd"/>
      <w:r w:rsidRPr="004D3347">
        <w:rPr>
          <w:rFonts w:ascii="Verdana" w:hAnsi="Verdana"/>
        </w:rPr>
        <w:t>, but when God was done with him, he was going to be Elijah the man of God (17:24)</w:t>
      </w:r>
    </w:p>
    <w:p w:rsidR="004D3347" w:rsidRPr="004D3347" w:rsidRDefault="004D3347" w:rsidP="004D3347">
      <w:pPr>
        <w:pStyle w:val="NoSpacing"/>
        <w:rPr>
          <w:rFonts w:ascii="Verdana" w:hAnsi="Verdana"/>
        </w:rPr>
      </w:pPr>
      <w:r w:rsidRPr="004D3347">
        <w:rPr>
          <w:rFonts w:ascii="Verdana" w:hAnsi="Verdana"/>
        </w:rPr>
        <w:t xml:space="preserve">That brings us to week 3 and it piggybacks on last week’s theme of TRUST. As the Lord teaches Elijah to trust Him, Elijah is moved to a place of action. When Elijah acts upon what the Lord tells him to do, we call that OBEDIENCE. Consider the song “Trust and Obey,” it’s a natural sequence (that oftentimes doesn’t come so naturally.) </w:t>
      </w:r>
    </w:p>
    <w:p w:rsidR="004D3347" w:rsidRPr="004D3347" w:rsidRDefault="004D3347" w:rsidP="004D3347">
      <w:pPr>
        <w:pStyle w:val="NoSpacing"/>
        <w:jc w:val="center"/>
        <w:rPr>
          <w:rFonts w:ascii="Verdana" w:hAnsi="Verdana"/>
        </w:rPr>
      </w:pPr>
      <w:r w:rsidRPr="004D3347">
        <w:rPr>
          <w:rFonts w:ascii="Verdana" w:hAnsi="Verdana"/>
        </w:rPr>
        <w:t>“Not a burden we bear, not a sorrow we share,</w:t>
      </w:r>
    </w:p>
    <w:p w:rsidR="004D3347" w:rsidRPr="004D3347" w:rsidRDefault="004D3347" w:rsidP="004D3347">
      <w:pPr>
        <w:pStyle w:val="NoSpacing"/>
        <w:jc w:val="center"/>
        <w:rPr>
          <w:rFonts w:ascii="Verdana" w:hAnsi="Verdana"/>
        </w:rPr>
      </w:pPr>
      <w:r w:rsidRPr="004D3347">
        <w:rPr>
          <w:rFonts w:ascii="Verdana" w:hAnsi="Verdana"/>
        </w:rPr>
        <w:t>But our toil He doth richly repay;</w:t>
      </w:r>
    </w:p>
    <w:p w:rsidR="004D3347" w:rsidRPr="004D3347" w:rsidRDefault="004D3347" w:rsidP="004D3347">
      <w:pPr>
        <w:pStyle w:val="NoSpacing"/>
        <w:jc w:val="center"/>
        <w:rPr>
          <w:rFonts w:ascii="Verdana" w:hAnsi="Verdana"/>
        </w:rPr>
      </w:pPr>
      <w:r w:rsidRPr="004D3347">
        <w:rPr>
          <w:rFonts w:ascii="Verdana" w:hAnsi="Verdana"/>
        </w:rPr>
        <w:t>Not a grief or a loss, not a frown or a cross,</w:t>
      </w:r>
    </w:p>
    <w:p w:rsidR="004D3347" w:rsidRPr="004D3347" w:rsidRDefault="004D3347" w:rsidP="004D3347">
      <w:pPr>
        <w:pStyle w:val="NoSpacing"/>
        <w:jc w:val="center"/>
        <w:rPr>
          <w:rFonts w:ascii="Verdana" w:hAnsi="Verdana"/>
        </w:rPr>
      </w:pPr>
      <w:proofErr w:type="gramStart"/>
      <w:r w:rsidRPr="004D3347">
        <w:rPr>
          <w:rFonts w:ascii="Verdana" w:hAnsi="Verdana"/>
        </w:rPr>
        <w:t>But is blessed if we trust and obey.”</w:t>
      </w:r>
      <w:proofErr w:type="gramEnd"/>
      <w:r w:rsidRPr="004D3347">
        <w:rPr>
          <w:rFonts w:ascii="Verdana" w:hAnsi="Verdana"/>
        </w:rPr>
        <w:t xml:space="preserve"> </w:t>
      </w:r>
    </w:p>
    <w:p w:rsidR="004D3347" w:rsidRPr="004D3347" w:rsidRDefault="004D3347" w:rsidP="004D3347">
      <w:pPr>
        <w:pStyle w:val="NoSpacing"/>
        <w:jc w:val="center"/>
        <w:rPr>
          <w:rFonts w:ascii="Verdana" w:hAnsi="Verdana"/>
        </w:rPr>
      </w:pPr>
      <w:r w:rsidRPr="004D3347">
        <w:rPr>
          <w:rFonts w:ascii="Verdana" w:hAnsi="Verdana"/>
        </w:rPr>
        <w:t xml:space="preserve">Trust and Obey; John H. </w:t>
      </w:r>
      <w:proofErr w:type="spellStart"/>
      <w:r w:rsidRPr="004D3347">
        <w:rPr>
          <w:rFonts w:ascii="Verdana" w:hAnsi="Verdana"/>
        </w:rPr>
        <w:t>Sammis</w:t>
      </w:r>
      <w:proofErr w:type="spellEnd"/>
      <w:r w:rsidRPr="004D3347">
        <w:rPr>
          <w:rFonts w:ascii="Verdana" w:hAnsi="Verdana"/>
        </w:rPr>
        <w:t>, 1887</w:t>
      </w:r>
    </w:p>
    <w:p w:rsidR="004D3347" w:rsidRPr="004D3347" w:rsidRDefault="004D3347" w:rsidP="004D3347">
      <w:pPr>
        <w:pStyle w:val="NoSpacing"/>
        <w:rPr>
          <w:rFonts w:ascii="Verdana" w:hAnsi="Verdana"/>
        </w:rPr>
      </w:pPr>
    </w:p>
    <w:p w:rsidR="004D3347" w:rsidRPr="004D3347" w:rsidRDefault="004D3347" w:rsidP="004D3347">
      <w:pPr>
        <w:pStyle w:val="NoSpacing"/>
        <w:rPr>
          <w:rFonts w:ascii="Verdana" w:hAnsi="Verdana"/>
          <w:b/>
        </w:rPr>
      </w:pPr>
      <w:r w:rsidRPr="004D3347">
        <w:rPr>
          <w:rFonts w:ascii="Verdana" w:hAnsi="Verdana"/>
          <w:b/>
        </w:rPr>
        <w:t xml:space="preserve">Think back for a moment as far as you can remember into childhood. Do you ever remember a time when you considered a command that a parent or guardian gave you and then chose not to obey? Were there consequences involved? </w:t>
      </w:r>
    </w:p>
    <w:p w:rsidR="004D3347" w:rsidRPr="004D3347" w:rsidRDefault="004D3347" w:rsidP="004D3347">
      <w:pPr>
        <w:pStyle w:val="NoSpacing"/>
        <w:rPr>
          <w:rFonts w:ascii="Verdana" w:hAnsi="Verdana"/>
        </w:rPr>
      </w:pPr>
    </w:p>
    <w:p w:rsidR="004D3347" w:rsidRPr="004D3347" w:rsidRDefault="004D3347" w:rsidP="004D3347">
      <w:pPr>
        <w:pStyle w:val="NoSpacing"/>
        <w:rPr>
          <w:rFonts w:ascii="Verdana" w:hAnsi="Verdana"/>
        </w:rPr>
      </w:pPr>
      <w:r w:rsidRPr="004D3347">
        <w:rPr>
          <w:rFonts w:ascii="Verdana" w:hAnsi="Verdana"/>
        </w:rPr>
        <w:t xml:space="preserve">As I deal with our 3 year old, Elijah, it’s a daily struggle that I see. Obedience is SO AGAINST our nature. Elijah has a will of his own. I have a will. Mandy has a will. When all those wills collide, there is potential for happiness and blessing, or there is potential for chaos to ensue. Our Elijah is learning daily, much like you and I did, that obedience is tough but its best (ok, maybe right now he’s actually just learning that it’s tough…the best part will come later). </w:t>
      </w:r>
    </w:p>
    <w:p w:rsidR="004D3347" w:rsidRPr="004D3347" w:rsidRDefault="004D3347" w:rsidP="004D3347">
      <w:pPr>
        <w:pStyle w:val="NoSpacing"/>
        <w:rPr>
          <w:rFonts w:ascii="Verdana" w:hAnsi="Verdana"/>
        </w:rPr>
      </w:pPr>
    </w:p>
    <w:p w:rsidR="004D3347" w:rsidRPr="004D3347" w:rsidRDefault="004D3347" w:rsidP="004D3347">
      <w:pPr>
        <w:pStyle w:val="NoSpacing"/>
        <w:rPr>
          <w:rFonts w:ascii="Verdana" w:hAnsi="Verdana"/>
        </w:rPr>
      </w:pPr>
      <w:r w:rsidRPr="004D3347">
        <w:rPr>
          <w:rFonts w:ascii="Verdana" w:hAnsi="Verdana"/>
        </w:rPr>
        <w:t xml:space="preserve">If you resonate with the remark that obedience is tough, think about the events surrounding Elijah’s obedience in 1 Kings 17:8-16. God was calling him to leave </w:t>
      </w:r>
      <w:proofErr w:type="spellStart"/>
      <w:r w:rsidRPr="004D3347">
        <w:rPr>
          <w:rFonts w:ascii="Verdana" w:hAnsi="Verdana"/>
        </w:rPr>
        <w:t>Cherith</w:t>
      </w:r>
      <w:proofErr w:type="spellEnd"/>
      <w:r w:rsidRPr="004D3347">
        <w:rPr>
          <w:rFonts w:ascii="Verdana" w:hAnsi="Verdana"/>
        </w:rPr>
        <w:t>, which had been established as his home and trek 85+ miles into the heart of enemy territory only to find that his provision is supposed to come from a widow who is poorer than poor. How many of us would have considered that option and instead of choosing obedience, opted for the spanking? *Joel raises hand*</w:t>
      </w:r>
    </w:p>
    <w:p w:rsidR="004D3347" w:rsidRPr="004D3347" w:rsidRDefault="004D3347" w:rsidP="004D3347">
      <w:pPr>
        <w:pStyle w:val="NoSpacing"/>
        <w:rPr>
          <w:rFonts w:ascii="Verdana" w:hAnsi="Verdana"/>
        </w:rPr>
      </w:pPr>
    </w:p>
    <w:p w:rsidR="004D3347" w:rsidRDefault="004D3347" w:rsidP="004D3347">
      <w:pPr>
        <w:pStyle w:val="NoSpacing"/>
        <w:rPr>
          <w:rFonts w:ascii="Verdana" w:hAnsi="Verdana"/>
          <w:i/>
        </w:rPr>
      </w:pPr>
      <w:r w:rsidRPr="004D3347">
        <w:rPr>
          <w:rFonts w:ascii="Verdana" w:hAnsi="Verdana"/>
        </w:rPr>
        <w:t xml:space="preserve">But pair that knowledge with Elijah’s previous experience. Remember that God took him to </w:t>
      </w:r>
      <w:proofErr w:type="spellStart"/>
      <w:r w:rsidRPr="004D3347">
        <w:rPr>
          <w:rFonts w:ascii="Verdana" w:hAnsi="Verdana"/>
        </w:rPr>
        <w:t>Cherith</w:t>
      </w:r>
      <w:proofErr w:type="spellEnd"/>
      <w:r w:rsidRPr="004D3347">
        <w:rPr>
          <w:rFonts w:ascii="Verdana" w:hAnsi="Verdana"/>
        </w:rPr>
        <w:t xml:space="preserve"> to teach him about His provision. God was faithful in that and therefore Elijah can move forward with confidence that God would provide again, even though the situation looked dire. Consider these principles of application: </w:t>
      </w:r>
      <w:r w:rsidRPr="004D3347">
        <w:rPr>
          <w:rFonts w:ascii="Verdana" w:hAnsi="Verdana"/>
          <w:i/>
        </w:rPr>
        <w:t xml:space="preserve">Isaiah 55:8f, “God’s ways are not our ways.” </w:t>
      </w:r>
    </w:p>
    <w:p w:rsidR="004D3347" w:rsidRPr="004D3347" w:rsidRDefault="004D3347" w:rsidP="004D3347">
      <w:pPr>
        <w:pStyle w:val="NoSpacing"/>
        <w:rPr>
          <w:rFonts w:ascii="Verdana" w:hAnsi="Verdana"/>
        </w:rPr>
      </w:pPr>
      <w:r w:rsidRPr="004D3347">
        <w:rPr>
          <w:rFonts w:ascii="Verdana" w:hAnsi="Verdana"/>
        </w:rPr>
        <w:lastRenderedPageBreak/>
        <w:t>We might also remember 1 Corinthians 1:27-29,</w:t>
      </w:r>
      <w:r w:rsidRPr="004D3347">
        <w:rPr>
          <w:rFonts w:ascii="Verdana" w:hAnsi="Verdana"/>
          <w:i/>
        </w:rPr>
        <w:t xml:space="preserve"> “but God has chosen the foolish things of the world to shame the wise, and God has chosen the weak things of the world to shame the things which are strong, and the base things of the world and the despised, God has chosen, the things that are not, that He might nullify the things that are, that no man should boast before God.”</w:t>
      </w:r>
      <w:r w:rsidRPr="004D3347">
        <w:rPr>
          <w:rFonts w:ascii="Verdana" w:hAnsi="Verdana"/>
        </w:rPr>
        <w:t xml:space="preserve"> </w:t>
      </w:r>
    </w:p>
    <w:p w:rsidR="004D3347" w:rsidRPr="004D3347" w:rsidRDefault="004D3347" w:rsidP="004D3347">
      <w:pPr>
        <w:pStyle w:val="NoSpacing"/>
        <w:rPr>
          <w:rFonts w:ascii="Verdana" w:hAnsi="Verdana"/>
        </w:rPr>
      </w:pPr>
    </w:p>
    <w:p w:rsidR="004D3347" w:rsidRPr="004D3347" w:rsidRDefault="004D3347" w:rsidP="004D3347">
      <w:pPr>
        <w:pStyle w:val="NoSpacing"/>
        <w:rPr>
          <w:rFonts w:ascii="Verdana" w:hAnsi="Verdana"/>
        </w:rPr>
      </w:pPr>
      <w:r w:rsidRPr="004D3347">
        <w:rPr>
          <w:rFonts w:ascii="Verdana" w:hAnsi="Verdana"/>
        </w:rPr>
        <w:t xml:space="preserve">What do those verses tell us? They tell us that God most certainly isn’t limited by the things in this life that we believe make sense. Consider Joshua chapter 2 and the use of Rahab the prostitute. How about Judges </w:t>
      </w:r>
      <w:proofErr w:type="gramStart"/>
      <w:r w:rsidRPr="004D3347">
        <w:rPr>
          <w:rFonts w:ascii="Verdana" w:hAnsi="Verdana"/>
        </w:rPr>
        <w:t>chapter</w:t>
      </w:r>
      <w:proofErr w:type="gramEnd"/>
      <w:r w:rsidRPr="004D3347">
        <w:rPr>
          <w:rFonts w:ascii="Verdana" w:hAnsi="Verdana"/>
        </w:rPr>
        <w:t xml:space="preserve"> 7, when God tells Gideon to keep whittling down his army until it consists of only 300 men? Did God’s methods make sense? Not really. Did God’s provision prevail in these situations and in countless others? Of course! </w:t>
      </w:r>
      <w:r w:rsidRPr="004D3347">
        <w:rPr>
          <w:rFonts w:ascii="Verdana" w:hAnsi="Verdana"/>
          <w:b/>
        </w:rPr>
        <w:t>Why then do we have such a hard time when it comes to obedience?</w:t>
      </w:r>
    </w:p>
    <w:p w:rsidR="004D3347" w:rsidRPr="004D3347" w:rsidRDefault="004D3347" w:rsidP="004D3347">
      <w:pPr>
        <w:pStyle w:val="NoSpacing"/>
        <w:rPr>
          <w:rFonts w:ascii="Verdana" w:hAnsi="Verdana"/>
        </w:rPr>
      </w:pPr>
    </w:p>
    <w:p w:rsidR="004D3347" w:rsidRPr="004D3347" w:rsidRDefault="004D3347" w:rsidP="004D3347">
      <w:pPr>
        <w:pStyle w:val="NoSpacing"/>
        <w:rPr>
          <w:rFonts w:ascii="Verdana" w:hAnsi="Verdana"/>
        </w:rPr>
      </w:pPr>
      <w:r w:rsidRPr="004D3347">
        <w:rPr>
          <w:rFonts w:ascii="Verdana" w:hAnsi="Verdana"/>
        </w:rPr>
        <w:t xml:space="preserve">If you’ve ever wondered how important obedience is to the heart of God, look at 1 Samuel 15. King Saul received instruction from the Lord and instead of listening, and doing as the Lord had commanded, he decided to lean on his own wisdom and understanding. When the Prophet Samuel saw what Saul had done, he said </w:t>
      </w:r>
      <w:r w:rsidRPr="004D3347">
        <w:rPr>
          <w:rFonts w:ascii="Verdana" w:hAnsi="Verdana"/>
          <w:i/>
        </w:rPr>
        <w:t xml:space="preserve">"Has the LORD as much delight in burnt offerings and sacrifices as in </w:t>
      </w:r>
      <w:r w:rsidRPr="004D3347">
        <w:rPr>
          <w:rFonts w:ascii="Verdana" w:hAnsi="Verdana"/>
          <w:b/>
          <w:i/>
        </w:rPr>
        <w:t>obeying</w:t>
      </w:r>
      <w:r w:rsidRPr="004D3347">
        <w:rPr>
          <w:rFonts w:ascii="Verdana" w:hAnsi="Verdana"/>
          <w:i/>
        </w:rPr>
        <w:t xml:space="preserve"> the voice of the LORD? Behold, to </w:t>
      </w:r>
      <w:r w:rsidRPr="004D3347">
        <w:rPr>
          <w:rFonts w:ascii="Verdana" w:hAnsi="Verdana"/>
          <w:b/>
          <w:i/>
        </w:rPr>
        <w:t>obey</w:t>
      </w:r>
      <w:r w:rsidRPr="004D3347">
        <w:rPr>
          <w:rFonts w:ascii="Verdana" w:hAnsi="Verdana"/>
          <w:i/>
        </w:rPr>
        <w:t xml:space="preserve"> is better than sacrifice, And to </w:t>
      </w:r>
      <w:r w:rsidRPr="004D3347">
        <w:rPr>
          <w:rFonts w:ascii="Verdana" w:hAnsi="Verdana"/>
          <w:b/>
          <w:i/>
        </w:rPr>
        <w:t>heed</w:t>
      </w:r>
      <w:r w:rsidRPr="004D3347">
        <w:rPr>
          <w:rFonts w:ascii="Verdana" w:hAnsi="Verdana"/>
          <w:i/>
        </w:rPr>
        <w:t xml:space="preserve"> than the fat of rams.” </w:t>
      </w:r>
      <w:r w:rsidRPr="004D3347">
        <w:rPr>
          <w:rFonts w:ascii="Verdana" w:hAnsi="Verdana"/>
        </w:rPr>
        <w:t xml:space="preserve">As a result of Saul’s disobedience, God removes his hand of blessing from his life and promises to remove his line from the throne of Israel. As we saw in our study on the life of David, God makes good on those promises. </w:t>
      </w:r>
    </w:p>
    <w:p w:rsidR="004D3347" w:rsidRPr="004D3347" w:rsidRDefault="004D3347" w:rsidP="004D3347">
      <w:pPr>
        <w:pStyle w:val="NoSpacing"/>
        <w:rPr>
          <w:rFonts w:ascii="Verdana" w:hAnsi="Verdana"/>
        </w:rPr>
      </w:pPr>
    </w:p>
    <w:p w:rsidR="004D3347" w:rsidRPr="004D3347" w:rsidRDefault="004D3347" w:rsidP="004D3347">
      <w:pPr>
        <w:pStyle w:val="NoSpacing"/>
        <w:rPr>
          <w:rFonts w:ascii="Verdana" w:hAnsi="Verdana"/>
        </w:rPr>
      </w:pPr>
      <w:r w:rsidRPr="004D3347">
        <w:rPr>
          <w:rFonts w:ascii="Verdana" w:hAnsi="Verdana"/>
        </w:rPr>
        <w:t xml:space="preserve">Francis Chan gave a wonderful illustration of how we handle obedience to God’s word in this day and age and he used his relationship with his daughter as an example. He said “what if I told my daughter to go clean her room and then she came back downstairs two hours later and excitedly told me “I </w:t>
      </w:r>
      <w:r w:rsidRPr="004D3347">
        <w:rPr>
          <w:rFonts w:ascii="Verdana" w:hAnsi="Verdana"/>
          <w:i/>
        </w:rPr>
        <w:t>thought</w:t>
      </w:r>
      <w:r w:rsidRPr="004D3347">
        <w:rPr>
          <w:rFonts w:ascii="Verdana" w:hAnsi="Verdana"/>
        </w:rPr>
        <w:t xml:space="preserve"> about what you said…in fact, I even </w:t>
      </w:r>
      <w:r w:rsidRPr="004D3347">
        <w:rPr>
          <w:rFonts w:ascii="Verdana" w:hAnsi="Verdana"/>
          <w:i/>
        </w:rPr>
        <w:t>memorized</w:t>
      </w:r>
      <w:r w:rsidRPr="004D3347">
        <w:rPr>
          <w:rFonts w:ascii="Verdana" w:hAnsi="Verdana"/>
        </w:rPr>
        <w:t xml:space="preserve"> it…in Greek! In a couple hours, my friends are going to come over and we’re going to </w:t>
      </w:r>
      <w:r w:rsidRPr="004D3347">
        <w:rPr>
          <w:rFonts w:ascii="Verdana" w:hAnsi="Verdana"/>
          <w:i/>
        </w:rPr>
        <w:t>talk</w:t>
      </w:r>
      <w:r w:rsidRPr="004D3347">
        <w:rPr>
          <w:rFonts w:ascii="Verdana" w:hAnsi="Verdana"/>
        </w:rPr>
        <w:t xml:space="preserve"> about it.” How absurd would that be if she went through all those steps but NEVER CLEANED HER ROOM?” Do you see what he’s saying? How often do we find ourselves doing the same thing in response to God’s word? We study it, we talk about it, we may even memorize it, but we never actually obey it!</w:t>
      </w:r>
    </w:p>
    <w:p w:rsidR="004D3347" w:rsidRPr="004D3347" w:rsidRDefault="004D3347" w:rsidP="004D3347">
      <w:pPr>
        <w:pStyle w:val="NoSpacing"/>
        <w:rPr>
          <w:rFonts w:ascii="Verdana" w:hAnsi="Verdana"/>
        </w:rPr>
      </w:pPr>
    </w:p>
    <w:p w:rsidR="004D3347" w:rsidRPr="004D3347" w:rsidRDefault="004D3347" w:rsidP="004D3347">
      <w:pPr>
        <w:pStyle w:val="NoSpacing"/>
        <w:rPr>
          <w:rFonts w:ascii="Verdana" w:hAnsi="Verdana"/>
        </w:rPr>
      </w:pPr>
      <w:r w:rsidRPr="004D3347">
        <w:rPr>
          <w:rFonts w:ascii="Verdana" w:hAnsi="Verdana"/>
        </w:rPr>
        <w:t xml:space="preserve">What do Elijah’s early experiences in </w:t>
      </w:r>
      <w:proofErr w:type="spellStart"/>
      <w:r w:rsidRPr="004D3347">
        <w:rPr>
          <w:rFonts w:ascii="Verdana" w:hAnsi="Verdana"/>
        </w:rPr>
        <w:t>Cherith</w:t>
      </w:r>
      <w:proofErr w:type="spellEnd"/>
      <w:r w:rsidRPr="004D3347">
        <w:rPr>
          <w:rFonts w:ascii="Verdana" w:hAnsi="Verdana"/>
        </w:rPr>
        <w:t xml:space="preserve"> and </w:t>
      </w:r>
      <w:proofErr w:type="spellStart"/>
      <w:r w:rsidRPr="004D3347">
        <w:rPr>
          <w:rFonts w:ascii="Verdana" w:hAnsi="Verdana"/>
        </w:rPr>
        <w:t>Zarephath</w:t>
      </w:r>
      <w:proofErr w:type="spellEnd"/>
      <w:r w:rsidRPr="004D3347">
        <w:rPr>
          <w:rFonts w:ascii="Verdana" w:hAnsi="Verdana"/>
        </w:rPr>
        <w:t xml:space="preserve"> teach us? They teach us that sometimes God’s methods are very different than ours; in fact, sometimes that seem downright silly. But they are always right and they are always on time. </w:t>
      </w:r>
      <w:proofErr w:type="gramStart"/>
      <w:r w:rsidRPr="004D3347">
        <w:rPr>
          <w:rFonts w:ascii="Verdana" w:hAnsi="Verdana"/>
        </w:rPr>
        <w:t>Folks, God has</w:t>
      </w:r>
      <w:proofErr w:type="gramEnd"/>
      <w:r w:rsidRPr="004D3347">
        <w:rPr>
          <w:rFonts w:ascii="Verdana" w:hAnsi="Verdana"/>
        </w:rPr>
        <w:t xml:space="preserve"> never and will never fail any of us. He is faithful and trustworthy and those attributes alone should lead us to obedience. </w:t>
      </w:r>
    </w:p>
    <w:p w:rsidR="004D3347" w:rsidRPr="004D3347" w:rsidRDefault="004D3347" w:rsidP="004D3347">
      <w:pPr>
        <w:pStyle w:val="NoSpacing"/>
        <w:rPr>
          <w:rFonts w:ascii="Verdana" w:hAnsi="Verdana"/>
        </w:rPr>
      </w:pPr>
    </w:p>
    <w:p w:rsidR="004D3347" w:rsidRPr="004D3347" w:rsidRDefault="004D3347" w:rsidP="004D3347">
      <w:pPr>
        <w:pStyle w:val="NoSpacing"/>
        <w:rPr>
          <w:rFonts w:ascii="Verdana" w:hAnsi="Verdana"/>
          <w:b/>
        </w:rPr>
      </w:pPr>
      <w:r w:rsidRPr="004D3347">
        <w:rPr>
          <w:rFonts w:ascii="Verdana" w:hAnsi="Verdana"/>
          <w:b/>
        </w:rPr>
        <w:t xml:space="preserve">What are you facing in your life right now that needs God’s supply? Are you </w:t>
      </w:r>
      <w:proofErr w:type="gramStart"/>
      <w:r w:rsidRPr="004D3347">
        <w:rPr>
          <w:rFonts w:ascii="Verdana" w:hAnsi="Verdana"/>
          <w:b/>
        </w:rPr>
        <w:t>trusting/resting</w:t>
      </w:r>
      <w:proofErr w:type="gramEnd"/>
      <w:r w:rsidRPr="004D3347">
        <w:rPr>
          <w:rFonts w:ascii="Verdana" w:hAnsi="Verdana"/>
          <w:b/>
        </w:rPr>
        <w:t xml:space="preserve"> in Him for those needs to be met?</w:t>
      </w:r>
    </w:p>
    <w:p w:rsidR="004D3347" w:rsidRPr="004D3347" w:rsidRDefault="004D3347" w:rsidP="004D3347">
      <w:pPr>
        <w:pStyle w:val="NoSpacing"/>
        <w:rPr>
          <w:rFonts w:ascii="Verdana" w:hAnsi="Verdana"/>
          <w:b/>
        </w:rPr>
      </w:pPr>
    </w:p>
    <w:p w:rsidR="004D3347" w:rsidRPr="004D3347" w:rsidRDefault="004D3347" w:rsidP="004D3347">
      <w:pPr>
        <w:pStyle w:val="NoSpacing"/>
        <w:rPr>
          <w:rFonts w:ascii="Verdana" w:hAnsi="Verdana"/>
          <w:b/>
        </w:rPr>
      </w:pPr>
      <w:r w:rsidRPr="004D3347">
        <w:rPr>
          <w:rFonts w:ascii="Verdana" w:hAnsi="Verdana"/>
          <w:b/>
        </w:rPr>
        <w:t xml:space="preserve">Have you considered that before God meets your </w:t>
      </w:r>
      <w:proofErr w:type="gramStart"/>
      <w:r w:rsidRPr="004D3347">
        <w:rPr>
          <w:rFonts w:ascii="Verdana" w:hAnsi="Verdana"/>
          <w:b/>
        </w:rPr>
        <w:t>need,</w:t>
      </w:r>
      <w:proofErr w:type="gramEnd"/>
      <w:r w:rsidRPr="004D3347">
        <w:rPr>
          <w:rFonts w:ascii="Verdana" w:hAnsi="Verdana"/>
          <w:b/>
        </w:rPr>
        <w:t xml:space="preserve"> or that in meeting your need, He wants to use you to meet the need of someone else?</w:t>
      </w:r>
    </w:p>
    <w:p w:rsidR="004D3347" w:rsidRPr="004D3347" w:rsidRDefault="004D3347" w:rsidP="004D3347">
      <w:pPr>
        <w:pStyle w:val="NoSpacing"/>
        <w:rPr>
          <w:rFonts w:ascii="Verdana" w:hAnsi="Verdana"/>
          <w:b/>
        </w:rPr>
      </w:pPr>
    </w:p>
    <w:p w:rsidR="004D3347" w:rsidRPr="004D3347" w:rsidRDefault="004D3347" w:rsidP="004D3347">
      <w:pPr>
        <w:pStyle w:val="NoSpacing"/>
        <w:rPr>
          <w:rFonts w:ascii="Verdana" w:hAnsi="Verdana"/>
          <w:b/>
        </w:rPr>
      </w:pPr>
      <w:r w:rsidRPr="004D3347">
        <w:rPr>
          <w:rFonts w:ascii="Verdana" w:hAnsi="Verdana"/>
          <w:b/>
        </w:rPr>
        <w:t xml:space="preserve">Have you experienced the blessing of living in obedience to God? </w:t>
      </w:r>
    </w:p>
    <w:p w:rsidR="004D3347" w:rsidRPr="004D3347" w:rsidRDefault="004D3347" w:rsidP="004D3347">
      <w:pPr>
        <w:pStyle w:val="NoSpacing"/>
        <w:rPr>
          <w:rFonts w:ascii="Verdana" w:hAnsi="Verdana"/>
          <w:b/>
        </w:rPr>
      </w:pPr>
    </w:p>
    <w:p w:rsidR="00A166D2" w:rsidRPr="004D3347" w:rsidRDefault="004D3347" w:rsidP="004D3347">
      <w:pPr>
        <w:pStyle w:val="NoSpacing"/>
        <w:rPr>
          <w:rFonts w:ascii="Verdana" w:hAnsi="Verdana"/>
          <w:color w:val="000000"/>
          <w:shd w:val="clear" w:color="auto" w:fill="FFFFFF"/>
        </w:rPr>
      </w:pPr>
      <w:r w:rsidRPr="004D3347">
        <w:rPr>
          <w:rFonts w:ascii="Verdana" w:hAnsi="Verdana"/>
          <w:b/>
        </w:rPr>
        <w:t xml:space="preserve">Memory Verse: </w:t>
      </w:r>
      <w:r w:rsidRPr="004D3347">
        <w:rPr>
          <w:rFonts w:ascii="Verdana" w:hAnsi="Verdana"/>
          <w:i/>
          <w:color w:val="000000"/>
          <w:shd w:val="clear" w:color="auto" w:fill="FFFFFF"/>
        </w:rPr>
        <w:t>Behold, to obey is better than sacrifice,</w:t>
      </w:r>
      <w:r w:rsidRPr="004D3347">
        <w:rPr>
          <w:rFonts w:ascii="Verdana" w:hAnsi="Verdana"/>
          <w:i/>
          <w:iCs/>
          <w:color w:val="000000"/>
          <w:shd w:val="clear" w:color="auto" w:fill="FFFFFF"/>
        </w:rPr>
        <w:t xml:space="preserve"> and</w:t>
      </w:r>
      <w:r w:rsidRPr="004D3347">
        <w:rPr>
          <w:rStyle w:val="apple-converted-space"/>
          <w:rFonts w:ascii="Verdana" w:hAnsi="Verdana"/>
          <w:i/>
          <w:color w:val="000000"/>
          <w:shd w:val="clear" w:color="auto" w:fill="FFFFFF"/>
        </w:rPr>
        <w:t> </w:t>
      </w:r>
      <w:r w:rsidRPr="004D3347">
        <w:rPr>
          <w:rFonts w:ascii="Verdana" w:hAnsi="Verdana"/>
          <w:i/>
          <w:color w:val="000000"/>
          <w:shd w:val="clear" w:color="auto" w:fill="FFFFFF"/>
        </w:rPr>
        <w:t>to heed than the fat of rams.</w:t>
      </w:r>
      <w:r w:rsidRPr="004D3347">
        <w:rPr>
          <w:rFonts w:ascii="Verdana" w:hAnsi="Verdana"/>
          <w:color w:val="000000"/>
          <w:shd w:val="clear" w:color="auto" w:fill="FFFFFF"/>
        </w:rPr>
        <w:t xml:space="preserve"> </w:t>
      </w:r>
      <w:r>
        <w:rPr>
          <w:rFonts w:ascii="Verdana" w:hAnsi="Verdana"/>
          <w:color w:val="000000"/>
          <w:shd w:val="clear" w:color="auto" w:fill="FFFFFF"/>
        </w:rPr>
        <w:t xml:space="preserve">   </w:t>
      </w:r>
      <w:r w:rsidRPr="004D3347">
        <w:rPr>
          <w:rFonts w:ascii="Verdana" w:hAnsi="Verdana"/>
          <w:color w:val="000000"/>
          <w:shd w:val="clear" w:color="auto" w:fill="FFFFFF"/>
        </w:rPr>
        <w:t>1 Samuel 15:22b</w:t>
      </w:r>
      <w:bookmarkStart w:id="0" w:name="_GoBack"/>
      <w:bookmarkEnd w:id="0"/>
    </w:p>
    <w:sectPr w:rsidR="00A166D2" w:rsidRPr="004D3347" w:rsidSect="004D3347">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7B4B50-7633-40F2-A5AB-737B94C1D008}"/>
    <w:docVar w:name="dgnword-eventsink" w:val="186748680"/>
  </w:docVars>
  <w:rsids>
    <w:rsidRoot w:val="0049175F"/>
    <w:rsid w:val="000104AB"/>
    <w:rsid w:val="0006668D"/>
    <w:rsid w:val="00073A0B"/>
    <w:rsid w:val="000978A4"/>
    <w:rsid w:val="000A099D"/>
    <w:rsid w:val="000D3A9D"/>
    <w:rsid w:val="000E0983"/>
    <w:rsid w:val="001A3AE8"/>
    <w:rsid w:val="001E780B"/>
    <w:rsid w:val="00262384"/>
    <w:rsid w:val="00263BAB"/>
    <w:rsid w:val="002E498B"/>
    <w:rsid w:val="003660D1"/>
    <w:rsid w:val="0049175F"/>
    <w:rsid w:val="004D3347"/>
    <w:rsid w:val="006673BC"/>
    <w:rsid w:val="00667783"/>
    <w:rsid w:val="006F4B5F"/>
    <w:rsid w:val="007D74C1"/>
    <w:rsid w:val="008479C3"/>
    <w:rsid w:val="00857316"/>
    <w:rsid w:val="008E0411"/>
    <w:rsid w:val="009D39EB"/>
    <w:rsid w:val="00A10A80"/>
    <w:rsid w:val="00A166D2"/>
    <w:rsid w:val="00A4229F"/>
    <w:rsid w:val="00A74F8B"/>
    <w:rsid w:val="00BC31F5"/>
    <w:rsid w:val="00BD43A3"/>
    <w:rsid w:val="00C01A57"/>
    <w:rsid w:val="00D413C7"/>
    <w:rsid w:val="00D64589"/>
    <w:rsid w:val="00E70ADC"/>
    <w:rsid w:val="00EB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F5"/>
    <w:rPr>
      <w:rFonts w:ascii="Tahoma" w:hAnsi="Tahoma" w:cs="Tahoma"/>
      <w:sz w:val="16"/>
      <w:szCs w:val="16"/>
    </w:rPr>
  </w:style>
  <w:style w:type="paragraph" w:styleId="NoSpacing">
    <w:name w:val="No Spacing"/>
    <w:uiPriority w:val="1"/>
    <w:qFormat/>
    <w:rsid w:val="004D3347"/>
    <w:pPr>
      <w:spacing w:after="0" w:line="240" w:lineRule="auto"/>
    </w:pPr>
  </w:style>
  <w:style w:type="character" w:customStyle="1" w:styleId="apple-converted-space">
    <w:name w:val="apple-converted-space"/>
    <w:basedOn w:val="DefaultParagraphFont"/>
    <w:rsid w:val="004D3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F5"/>
    <w:rPr>
      <w:rFonts w:ascii="Tahoma" w:hAnsi="Tahoma" w:cs="Tahoma"/>
      <w:sz w:val="16"/>
      <w:szCs w:val="16"/>
    </w:rPr>
  </w:style>
  <w:style w:type="paragraph" w:styleId="NoSpacing">
    <w:name w:val="No Spacing"/>
    <w:uiPriority w:val="1"/>
    <w:qFormat/>
    <w:rsid w:val="004D3347"/>
    <w:pPr>
      <w:spacing w:after="0" w:line="240" w:lineRule="auto"/>
    </w:pPr>
  </w:style>
  <w:style w:type="character" w:customStyle="1" w:styleId="apple-converted-space">
    <w:name w:val="apple-converted-space"/>
    <w:basedOn w:val="DefaultParagraphFont"/>
    <w:rsid w:val="004D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6290">
      <w:bodyDiv w:val="1"/>
      <w:marLeft w:val="0"/>
      <w:marRight w:val="0"/>
      <w:marTop w:val="0"/>
      <w:marBottom w:val="0"/>
      <w:divBdr>
        <w:top w:val="none" w:sz="0" w:space="0" w:color="auto"/>
        <w:left w:val="none" w:sz="0" w:space="0" w:color="auto"/>
        <w:bottom w:val="none" w:sz="0" w:space="0" w:color="auto"/>
        <w:right w:val="none" w:sz="0" w:space="0" w:color="auto"/>
      </w:divBdr>
    </w:div>
    <w:div w:id="1590769589">
      <w:bodyDiv w:val="1"/>
      <w:marLeft w:val="0"/>
      <w:marRight w:val="0"/>
      <w:marTop w:val="0"/>
      <w:marBottom w:val="0"/>
      <w:divBdr>
        <w:top w:val="none" w:sz="0" w:space="0" w:color="auto"/>
        <w:left w:val="none" w:sz="0" w:space="0" w:color="auto"/>
        <w:bottom w:val="none" w:sz="0" w:space="0" w:color="auto"/>
        <w:right w:val="none" w:sz="0" w:space="0" w:color="auto"/>
      </w:divBdr>
      <w:divsChild>
        <w:div w:id="963316833">
          <w:marLeft w:val="0"/>
          <w:marRight w:val="0"/>
          <w:marTop w:val="0"/>
          <w:marBottom w:val="0"/>
          <w:divBdr>
            <w:top w:val="none" w:sz="0" w:space="0" w:color="auto"/>
            <w:left w:val="none" w:sz="0" w:space="0" w:color="auto"/>
            <w:bottom w:val="none" w:sz="0" w:space="0" w:color="auto"/>
            <w:right w:val="none" w:sz="0" w:space="0" w:color="auto"/>
          </w:divBdr>
          <w:divsChild>
            <w:div w:id="1971398857">
              <w:marLeft w:val="0"/>
              <w:marRight w:val="0"/>
              <w:marTop w:val="0"/>
              <w:marBottom w:val="0"/>
              <w:divBdr>
                <w:top w:val="none" w:sz="0" w:space="0" w:color="auto"/>
                <w:left w:val="none" w:sz="0" w:space="0" w:color="auto"/>
                <w:bottom w:val="none" w:sz="0" w:space="0" w:color="auto"/>
                <w:right w:val="none" w:sz="0" w:space="0" w:color="auto"/>
              </w:divBdr>
              <w:divsChild>
                <w:div w:id="328564721">
                  <w:marLeft w:val="0"/>
                  <w:marRight w:val="0"/>
                  <w:marTop w:val="0"/>
                  <w:marBottom w:val="0"/>
                  <w:divBdr>
                    <w:top w:val="none" w:sz="0" w:space="0" w:color="auto"/>
                    <w:left w:val="none" w:sz="0" w:space="0" w:color="auto"/>
                    <w:bottom w:val="none" w:sz="0" w:space="0" w:color="auto"/>
                    <w:right w:val="none" w:sz="0" w:space="0" w:color="auto"/>
                  </w:divBdr>
                  <w:divsChild>
                    <w:div w:id="1992053893">
                      <w:marLeft w:val="0"/>
                      <w:marRight w:val="0"/>
                      <w:marTop w:val="0"/>
                      <w:marBottom w:val="0"/>
                      <w:divBdr>
                        <w:top w:val="none" w:sz="0" w:space="0" w:color="auto"/>
                        <w:left w:val="none" w:sz="0" w:space="0" w:color="auto"/>
                        <w:bottom w:val="none" w:sz="0" w:space="0" w:color="auto"/>
                        <w:right w:val="none" w:sz="0" w:space="0" w:color="auto"/>
                      </w:divBdr>
                      <w:divsChild>
                        <w:div w:id="306861325">
                          <w:marLeft w:val="0"/>
                          <w:marRight w:val="0"/>
                          <w:marTop w:val="0"/>
                          <w:marBottom w:val="0"/>
                          <w:divBdr>
                            <w:top w:val="none" w:sz="0" w:space="0" w:color="auto"/>
                            <w:left w:val="none" w:sz="0" w:space="0" w:color="auto"/>
                            <w:bottom w:val="none" w:sz="0" w:space="0" w:color="auto"/>
                            <w:right w:val="none" w:sz="0" w:space="0" w:color="auto"/>
                          </w:divBdr>
                          <w:divsChild>
                            <w:div w:id="1496722929">
                              <w:marLeft w:val="0"/>
                              <w:marRight w:val="0"/>
                              <w:marTop w:val="0"/>
                              <w:marBottom w:val="0"/>
                              <w:divBdr>
                                <w:top w:val="none" w:sz="0" w:space="0" w:color="auto"/>
                                <w:left w:val="none" w:sz="0" w:space="0" w:color="auto"/>
                                <w:bottom w:val="none" w:sz="0" w:space="0" w:color="auto"/>
                                <w:right w:val="none" w:sz="0" w:space="0" w:color="auto"/>
                              </w:divBdr>
                              <w:divsChild>
                                <w:div w:id="679162222">
                                  <w:marLeft w:val="0"/>
                                  <w:marRight w:val="0"/>
                                  <w:marTop w:val="0"/>
                                  <w:marBottom w:val="0"/>
                                  <w:divBdr>
                                    <w:top w:val="none" w:sz="0" w:space="0" w:color="auto"/>
                                    <w:left w:val="none" w:sz="0" w:space="0" w:color="auto"/>
                                    <w:bottom w:val="none" w:sz="0" w:space="0" w:color="auto"/>
                                    <w:right w:val="none" w:sz="0" w:space="0" w:color="auto"/>
                                  </w:divBdr>
                                  <w:divsChild>
                                    <w:div w:id="191505912">
                                      <w:marLeft w:val="0"/>
                                      <w:marRight w:val="0"/>
                                      <w:marTop w:val="0"/>
                                      <w:marBottom w:val="0"/>
                                      <w:divBdr>
                                        <w:top w:val="none" w:sz="0" w:space="0" w:color="auto"/>
                                        <w:left w:val="none" w:sz="0" w:space="0" w:color="auto"/>
                                        <w:bottom w:val="none" w:sz="0" w:space="0" w:color="auto"/>
                                        <w:right w:val="none" w:sz="0" w:space="0" w:color="auto"/>
                                      </w:divBdr>
                                      <w:divsChild>
                                        <w:div w:id="1869175674">
                                          <w:marLeft w:val="0"/>
                                          <w:marRight w:val="0"/>
                                          <w:marTop w:val="0"/>
                                          <w:marBottom w:val="0"/>
                                          <w:divBdr>
                                            <w:top w:val="none" w:sz="0" w:space="0" w:color="auto"/>
                                            <w:left w:val="none" w:sz="0" w:space="0" w:color="auto"/>
                                            <w:bottom w:val="none" w:sz="0" w:space="0" w:color="auto"/>
                                            <w:right w:val="none" w:sz="0" w:space="0" w:color="auto"/>
                                          </w:divBdr>
                                          <w:divsChild>
                                            <w:div w:id="1422682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497845537">
                                                  <w:marLeft w:val="0"/>
                                                  <w:marRight w:val="0"/>
                                                  <w:marTop w:val="0"/>
                                                  <w:marBottom w:val="0"/>
                                                  <w:divBdr>
                                                    <w:top w:val="none" w:sz="0" w:space="0" w:color="auto"/>
                                                    <w:left w:val="none" w:sz="0" w:space="0" w:color="auto"/>
                                                    <w:bottom w:val="none" w:sz="0" w:space="0" w:color="auto"/>
                                                    <w:right w:val="none" w:sz="0" w:space="0" w:color="auto"/>
                                                  </w:divBdr>
                                                  <w:divsChild>
                                                    <w:div w:id="620652720">
                                                      <w:marLeft w:val="0"/>
                                                      <w:marRight w:val="0"/>
                                                      <w:marTop w:val="0"/>
                                                      <w:marBottom w:val="0"/>
                                                      <w:divBdr>
                                                        <w:top w:val="none" w:sz="0" w:space="0" w:color="auto"/>
                                                        <w:left w:val="none" w:sz="0" w:space="0" w:color="auto"/>
                                                        <w:bottom w:val="none" w:sz="0" w:space="0" w:color="auto"/>
                                                        <w:right w:val="none" w:sz="0" w:space="0" w:color="auto"/>
                                                      </w:divBdr>
                                                      <w:divsChild>
                                                        <w:div w:id="924998333">
                                                          <w:marLeft w:val="0"/>
                                                          <w:marRight w:val="0"/>
                                                          <w:marTop w:val="0"/>
                                                          <w:marBottom w:val="0"/>
                                                          <w:divBdr>
                                                            <w:top w:val="none" w:sz="0" w:space="0" w:color="auto"/>
                                                            <w:left w:val="none" w:sz="0" w:space="0" w:color="auto"/>
                                                            <w:bottom w:val="none" w:sz="0" w:space="0" w:color="auto"/>
                                                            <w:right w:val="none" w:sz="0" w:space="0" w:color="auto"/>
                                                          </w:divBdr>
                                                          <w:divsChild>
                                                            <w:div w:id="1388799785">
                                                              <w:marLeft w:val="0"/>
                                                              <w:marRight w:val="0"/>
                                                              <w:marTop w:val="0"/>
                                                              <w:marBottom w:val="0"/>
                                                              <w:divBdr>
                                                                <w:top w:val="none" w:sz="0" w:space="0" w:color="auto"/>
                                                                <w:left w:val="none" w:sz="0" w:space="0" w:color="auto"/>
                                                                <w:bottom w:val="none" w:sz="0" w:space="0" w:color="auto"/>
                                                                <w:right w:val="none" w:sz="0" w:space="0" w:color="auto"/>
                                                              </w:divBdr>
                                                              <w:divsChild>
                                                                <w:div w:id="1202353552">
                                                                  <w:marLeft w:val="0"/>
                                                                  <w:marRight w:val="0"/>
                                                                  <w:marTop w:val="0"/>
                                                                  <w:marBottom w:val="0"/>
                                                                  <w:divBdr>
                                                                    <w:top w:val="none" w:sz="0" w:space="0" w:color="auto"/>
                                                                    <w:left w:val="none" w:sz="0" w:space="0" w:color="auto"/>
                                                                    <w:bottom w:val="none" w:sz="0" w:space="0" w:color="auto"/>
                                                                    <w:right w:val="none" w:sz="0" w:space="0" w:color="auto"/>
                                                                  </w:divBdr>
                                                                  <w:divsChild>
                                                                    <w:div w:id="278798798">
                                                                      <w:marLeft w:val="0"/>
                                                                      <w:marRight w:val="0"/>
                                                                      <w:marTop w:val="0"/>
                                                                      <w:marBottom w:val="0"/>
                                                                      <w:divBdr>
                                                                        <w:top w:val="none" w:sz="0" w:space="0" w:color="auto"/>
                                                                        <w:left w:val="none" w:sz="0" w:space="0" w:color="auto"/>
                                                                        <w:bottom w:val="none" w:sz="0" w:space="0" w:color="auto"/>
                                                                        <w:right w:val="none" w:sz="0" w:space="0" w:color="auto"/>
                                                                      </w:divBdr>
                                                                      <w:divsChild>
                                                                        <w:div w:id="465005459">
                                                                          <w:marLeft w:val="0"/>
                                                                          <w:marRight w:val="0"/>
                                                                          <w:marTop w:val="0"/>
                                                                          <w:marBottom w:val="0"/>
                                                                          <w:divBdr>
                                                                            <w:top w:val="none" w:sz="0" w:space="0" w:color="auto"/>
                                                                            <w:left w:val="none" w:sz="0" w:space="0" w:color="auto"/>
                                                                            <w:bottom w:val="none" w:sz="0" w:space="0" w:color="auto"/>
                                                                            <w:right w:val="none" w:sz="0" w:space="0" w:color="auto"/>
                                                                          </w:divBdr>
                                                                          <w:divsChild>
                                                                            <w:div w:id="687176533">
                                                                              <w:marLeft w:val="0"/>
                                                                              <w:marRight w:val="0"/>
                                                                              <w:marTop w:val="0"/>
                                                                              <w:marBottom w:val="0"/>
                                                                              <w:divBdr>
                                                                                <w:top w:val="none" w:sz="0" w:space="0" w:color="auto"/>
                                                                                <w:left w:val="none" w:sz="0" w:space="0" w:color="auto"/>
                                                                                <w:bottom w:val="none" w:sz="0" w:space="0" w:color="auto"/>
                                                                                <w:right w:val="none" w:sz="0" w:space="0" w:color="auto"/>
                                                                              </w:divBdr>
                                                                              <w:divsChild>
                                                                                <w:div w:id="896547975">
                                                                                  <w:marLeft w:val="0"/>
                                                                                  <w:marRight w:val="0"/>
                                                                                  <w:marTop w:val="0"/>
                                                                                  <w:marBottom w:val="0"/>
                                                                                  <w:divBdr>
                                                                                    <w:top w:val="none" w:sz="0" w:space="0" w:color="auto"/>
                                                                                    <w:left w:val="none" w:sz="0" w:space="0" w:color="auto"/>
                                                                                    <w:bottom w:val="none" w:sz="0" w:space="0" w:color="auto"/>
                                                                                    <w:right w:val="none" w:sz="0" w:space="0" w:color="auto"/>
                                                                                  </w:divBdr>
                                                                                  <w:divsChild>
                                                                                    <w:div w:id="1863858712">
                                                                                      <w:marLeft w:val="0"/>
                                                                                      <w:marRight w:val="0"/>
                                                                                      <w:marTop w:val="0"/>
                                                                                      <w:marBottom w:val="0"/>
                                                                                      <w:divBdr>
                                                                                        <w:top w:val="none" w:sz="0" w:space="0" w:color="auto"/>
                                                                                        <w:left w:val="none" w:sz="0" w:space="0" w:color="auto"/>
                                                                                        <w:bottom w:val="none" w:sz="0" w:space="0" w:color="auto"/>
                                                                                        <w:right w:val="none" w:sz="0" w:space="0" w:color="auto"/>
                                                                                      </w:divBdr>
                                                                                      <w:divsChild>
                                                                                        <w:div w:id="2136168680">
                                                                                          <w:marLeft w:val="0"/>
                                                                                          <w:marRight w:val="120"/>
                                                                                          <w:marTop w:val="0"/>
                                                                                          <w:marBottom w:val="150"/>
                                                                                          <w:divBdr>
                                                                                            <w:top w:val="single" w:sz="2" w:space="0" w:color="EFEFEF"/>
                                                                                            <w:left w:val="single" w:sz="6" w:space="0" w:color="EFEFEF"/>
                                                                                            <w:bottom w:val="single" w:sz="6" w:space="0" w:color="E2E2E2"/>
                                                                                            <w:right w:val="single" w:sz="6" w:space="0" w:color="EFEFEF"/>
                                                                                          </w:divBdr>
                                                                                          <w:divsChild>
                                                                                            <w:div w:id="2067139071">
                                                                                              <w:marLeft w:val="0"/>
                                                                                              <w:marRight w:val="0"/>
                                                                                              <w:marTop w:val="0"/>
                                                                                              <w:marBottom w:val="0"/>
                                                                                              <w:divBdr>
                                                                                                <w:top w:val="none" w:sz="0" w:space="0" w:color="auto"/>
                                                                                                <w:left w:val="none" w:sz="0" w:space="0" w:color="auto"/>
                                                                                                <w:bottom w:val="none" w:sz="0" w:space="0" w:color="auto"/>
                                                                                                <w:right w:val="none" w:sz="0" w:space="0" w:color="auto"/>
                                                                                              </w:divBdr>
                                                                                              <w:divsChild>
                                                                                                <w:div w:id="961692496">
                                                                                                  <w:marLeft w:val="0"/>
                                                                                                  <w:marRight w:val="0"/>
                                                                                                  <w:marTop w:val="0"/>
                                                                                                  <w:marBottom w:val="0"/>
                                                                                                  <w:divBdr>
                                                                                                    <w:top w:val="none" w:sz="0" w:space="0" w:color="auto"/>
                                                                                                    <w:left w:val="none" w:sz="0" w:space="0" w:color="auto"/>
                                                                                                    <w:bottom w:val="none" w:sz="0" w:space="0" w:color="auto"/>
                                                                                                    <w:right w:val="none" w:sz="0" w:space="0" w:color="auto"/>
                                                                                                  </w:divBdr>
                                                                                                  <w:divsChild>
                                                                                                    <w:div w:id="732890731">
                                                                                                      <w:marLeft w:val="0"/>
                                                                                                      <w:marRight w:val="0"/>
                                                                                                      <w:marTop w:val="0"/>
                                                                                                      <w:marBottom w:val="0"/>
                                                                                                      <w:divBdr>
                                                                                                        <w:top w:val="none" w:sz="0" w:space="0" w:color="auto"/>
                                                                                                        <w:left w:val="none" w:sz="0" w:space="0" w:color="auto"/>
                                                                                                        <w:bottom w:val="none" w:sz="0" w:space="0" w:color="auto"/>
                                                                                                        <w:right w:val="none" w:sz="0" w:space="0" w:color="auto"/>
                                                                                                      </w:divBdr>
                                                                                                      <w:divsChild>
                                                                                                        <w:div w:id="886332767">
                                                                                                          <w:marLeft w:val="0"/>
                                                                                                          <w:marRight w:val="0"/>
                                                                                                          <w:marTop w:val="0"/>
                                                                                                          <w:marBottom w:val="0"/>
                                                                                                          <w:divBdr>
                                                                                                            <w:top w:val="none" w:sz="0" w:space="0" w:color="auto"/>
                                                                                                            <w:left w:val="none" w:sz="0" w:space="0" w:color="auto"/>
                                                                                                            <w:bottom w:val="none" w:sz="0" w:space="0" w:color="auto"/>
                                                                                                            <w:right w:val="none" w:sz="0" w:space="0" w:color="auto"/>
                                                                                                          </w:divBdr>
                                                                                                          <w:divsChild>
                                                                                                            <w:div w:id="876236934">
                                                                                                              <w:marLeft w:val="0"/>
                                                                                                              <w:marRight w:val="0"/>
                                                                                                              <w:marTop w:val="0"/>
                                                                                                              <w:marBottom w:val="0"/>
                                                                                                              <w:divBdr>
                                                                                                                <w:top w:val="single" w:sz="2" w:space="4" w:color="D8D8D8"/>
                                                                                                                <w:left w:val="single" w:sz="2" w:space="0" w:color="D8D8D8"/>
                                                                                                                <w:bottom w:val="single" w:sz="2" w:space="4" w:color="D8D8D8"/>
                                                                                                                <w:right w:val="single" w:sz="2" w:space="0" w:color="D8D8D8"/>
                                                                                                              </w:divBdr>
                                                                                                              <w:divsChild>
                                                                                                                <w:div w:id="16200949">
                                                                                                                  <w:marLeft w:val="225"/>
                                                                                                                  <w:marRight w:val="225"/>
                                                                                                                  <w:marTop w:val="75"/>
                                                                                                                  <w:marBottom w:val="75"/>
                                                                                                                  <w:divBdr>
                                                                                                                    <w:top w:val="none" w:sz="0" w:space="0" w:color="auto"/>
                                                                                                                    <w:left w:val="none" w:sz="0" w:space="0" w:color="auto"/>
                                                                                                                    <w:bottom w:val="none" w:sz="0" w:space="0" w:color="auto"/>
                                                                                                                    <w:right w:val="none" w:sz="0" w:space="0" w:color="auto"/>
                                                                                                                  </w:divBdr>
                                                                                                                  <w:divsChild>
                                                                                                                    <w:div w:id="1632134017">
                                                                                                                      <w:marLeft w:val="0"/>
                                                                                                                      <w:marRight w:val="0"/>
                                                                                                                      <w:marTop w:val="0"/>
                                                                                                                      <w:marBottom w:val="0"/>
                                                                                                                      <w:divBdr>
                                                                                                                        <w:top w:val="single" w:sz="6" w:space="0" w:color="auto"/>
                                                                                                                        <w:left w:val="single" w:sz="6" w:space="0" w:color="auto"/>
                                                                                                                        <w:bottom w:val="single" w:sz="6" w:space="0" w:color="auto"/>
                                                                                                                        <w:right w:val="single" w:sz="6" w:space="0" w:color="auto"/>
                                                                                                                      </w:divBdr>
                                                                                                                      <w:divsChild>
                                                                                                                        <w:div w:id="2129927396">
                                                                                                                          <w:marLeft w:val="0"/>
                                                                                                                          <w:marRight w:val="0"/>
                                                                                                                          <w:marTop w:val="0"/>
                                                                                                                          <w:marBottom w:val="0"/>
                                                                                                                          <w:divBdr>
                                                                                                                            <w:top w:val="none" w:sz="0" w:space="0" w:color="auto"/>
                                                                                                                            <w:left w:val="none" w:sz="0" w:space="0" w:color="auto"/>
                                                                                                                            <w:bottom w:val="none" w:sz="0" w:space="0" w:color="auto"/>
                                                                                                                            <w:right w:val="none" w:sz="0" w:space="0" w:color="auto"/>
                                                                                                                          </w:divBdr>
                                                                                                                          <w:divsChild>
                                                                                                                            <w:div w:id="14369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BF3A-D9C4-4768-8C50-2541F280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2013-08-19T21:30:00Z</cp:lastPrinted>
  <dcterms:created xsi:type="dcterms:W3CDTF">2015-09-27T18:20:00Z</dcterms:created>
  <dcterms:modified xsi:type="dcterms:W3CDTF">2015-09-27T18:20:00Z</dcterms:modified>
</cp:coreProperties>
</file>